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5ADE" w14:textId="73CEBD82" w:rsidR="00F13D09" w:rsidRPr="00950EFE" w:rsidRDefault="00F13D09" w:rsidP="005221BC">
      <w:pPr>
        <w:jc w:val="center"/>
        <w:rPr>
          <w:b/>
          <w:bCs/>
          <w:color w:val="0070C0"/>
          <w:sz w:val="32"/>
          <w:szCs w:val="32"/>
        </w:rPr>
      </w:pPr>
      <w:r w:rsidRPr="00950EFE">
        <w:rPr>
          <w:b/>
          <w:bCs/>
          <w:color w:val="0070C0"/>
          <w:sz w:val="32"/>
          <w:szCs w:val="32"/>
        </w:rPr>
        <w:t xml:space="preserve">Initial Reconfigurable Virtual Cockpit Trainers (RVCT) delivered to </w:t>
      </w:r>
      <w:r w:rsidR="00C37E62" w:rsidRPr="00950EFE">
        <w:rPr>
          <w:b/>
          <w:bCs/>
          <w:color w:val="0070C0"/>
          <w:sz w:val="32"/>
          <w:szCs w:val="32"/>
        </w:rPr>
        <w:t xml:space="preserve">the U.S. Army </w:t>
      </w:r>
      <w:r w:rsidRPr="00950EFE">
        <w:rPr>
          <w:b/>
          <w:bCs/>
          <w:color w:val="0070C0"/>
          <w:sz w:val="32"/>
          <w:szCs w:val="32"/>
        </w:rPr>
        <w:t>PEO-STRI</w:t>
      </w:r>
      <w:r w:rsidR="00C37E62" w:rsidRPr="00950EFE">
        <w:rPr>
          <w:b/>
          <w:bCs/>
          <w:color w:val="0070C0"/>
          <w:sz w:val="32"/>
          <w:szCs w:val="32"/>
        </w:rPr>
        <w:t xml:space="preserve"> in </w:t>
      </w:r>
      <w:r w:rsidRPr="00950EFE">
        <w:rPr>
          <w:b/>
          <w:bCs/>
          <w:color w:val="0070C0"/>
          <w:sz w:val="32"/>
          <w:szCs w:val="32"/>
        </w:rPr>
        <w:t>Orlando for Evaluation</w:t>
      </w:r>
    </w:p>
    <w:p w14:paraId="5D78B203" w14:textId="6A2438DA" w:rsidR="00F13D09" w:rsidRDefault="00950EFE">
      <w:r>
        <w:rPr>
          <w:noProof/>
        </w:rPr>
        <w:drawing>
          <wp:anchor distT="0" distB="0" distL="114300" distR="114300" simplePos="0" relativeHeight="251658240" behindDoc="1" locked="0" layoutInCell="1" allowOverlap="1" wp14:anchorId="7D7E0561" wp14:editId="4A8EFA46">
            <wp:simplePos x="0" y="0"/>
            <wp:positionH relativeFrom="margin">
              <wp:posOffset>2369820</wp:posOffset>
            </wp:positionH>
            <wp:positionV relativeFrom="paragraph">
              <wp:posOffset>153670</wp:posOffset>
            </wp:positionV>
            <wp:extent cx="377317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84" y="21436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09">
        <w:t xml:space="preserve">(Union, Missouri) Bugeye Technologies, Inc.  has </w:t>
      </w:r>
      <w:r w:rsidR="00D23167">
        <w:t xml:space="preserve">recently completed </w:t>
      </w:r>
      <w:r w:rsidR="00F13D09">
        <w:t>delivery of Reconfigurable Virtual Cockpit Trainers (RVCT) a</w:t>
      </w:r>
      <w:r w:rsidR="00F13D09" w:rsidRPr="00F13D09">
        <w:t>s a part of the U.S Army Synthetic Training Environment (STE</w:t>
      </w:r>
      <w:r w:rsidR="00C37E62">
        <w:t xml:space="preserve">) </w:t>
      </w:r>
      <w:r w:rsidR="00D23167">
        <w:t>OTA 1</w:t>
      </w:r>
      <w:r w:rsidR="00C37E62">
        <w:t xml:space="preserve">. </w:t>
      </w:r>
      <w:r w:rsidR="00F13D09">
        <w:t xml:space="preserve"> The deliveries include multiple versions of mixed reality </w:t>
      </w:r>
      <w:r w:rsidR="00C37E62">
        <w:t xml:space="preserve">rotorcraft </w:t>
      </w:r>
      <w:r w:rsidR="00F13D09">
        <w:t>reconfigurable cockpit systems</w:t>
      </w:r>
      <w:r w:rsidR="00C37E62">
        <w:t xml:space="preserve">, man-in-the loop Unmanned Aerial Systems (UAS), </w:t>
      </w:r>
      <w:r w:rsidR="00F13D09">
        <w:t xml:space="preserve">as well as </w:t>
      </w:r>
      <w:r w:rsidR="00D23167">
        <w:t xml:space="preserve">six </w:t>
      </w:r>
      <w:r w:rsidR="00F13D09">
        <w:t>virtual reality door gunner trainers.</w:t>
      </w:r>
      <w:r w:rsidR="00C37E62">
        <w:t xml:space="preserve">  The RVCT systems </w:t>
      </w:r>
      <w:r w:rsidR="001C306F">
        <w:t>are</w:t>
      </w:r>
      <w:r w:rsidR="00C37E62">
        <w:t xml:space="preserve"> Bugeye’s second and third generation designs that have evolved through tight cooperation with the U.S. Army Futures Command and PEO-STRI over the past year. </w:t>
      </w:r>
    </w:p>
    <w:p w14:paraId="3777EAA3" w14:textId="7B8EDD1D" w:rsidR="004902A5" w:rsidRDefault="004902A5" w:rsidP="004902A5">
      <w:r>
        <w:t xml:space="preserve">Read the full press release here: </w:t>
      </w:r>
      <w:hyperlink r:id="rId8" w:history="1">
        <w:r>
          <w:rPr>
            <w:rStyle w:val="Hyperlink"/>
          </w:rPr>
          <w:t>http://www.asdne</w:t>
        </w:r>
        <w:r>
          <w:rPr>
            <w:rStyle w:val="Hyperlink"/>
          </w:rPr>
          <w:t>w</w:t>
        </w:r>
        <w:r>
          <w:rPr>
            <w:rStyle w:val="Hyperlink"/>
          </w:rPr>
          <w:t>s.com/news/defense/2019/09/25/initial-rvct-delivered-us-army-peostri-orlando-evaluation</w:t>
        </w:r>
      </w:hyperlink>
    </w:p>
    <w:p w14:paraId="0AA5F2D8" w14:textId="22288032" w:rsidR="004902A5" w:rsidRDefault="004902A5">
      <w:bookmarkStart w:id="0" w:name="_GoBack"/>
      <w:bookmarkEnd w:id="0"/>
    </w:p>
    <w:sectPr w:rsidR="004902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CDDB" w14:textId="77777777" w:rsidR="0060067B" w:rsidRDefault="0060067B" w:rsidP="00950EFE">
      <w:pPr>
        <w:spacing w:after="0" w:line="240" w:lineRule="auto"/>
      </w:pPr>
      <w:r>
        <w:separator/>
      </w:r>
    </w:p>
  </w:endnote>
  <w:endnote w:type="continuationSeparator" w:id="0">
    <w:p w14:paraId="02DA5B38" w14:textId="77777777" w:rsidR="0060067B" w:rsidRDefault="0060067B" w:rsidP="0095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2E87" w14:textId="459C506B" w:rsidR="00950EFE" w:rsidRDefault="00950EFE">
    <w:pPr>
      <w:pStyle w:val="Footer"/>
    </w:pPr>
    <w:r>
      <w:t xml:space="preserve">Copyright © - Bugeye Technologies, Inc.   </w:t>
    </w:r>
    <w:r>
      <w:tab/>
    </w:r>
    <w:r>
      <w:tab/>
      <w:t xml:space="preserve">www.bugeyetech.com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76F1" w14:textId="77777777" w:rsidR="0060067B" w:rsidRDefault="0060067B" w:rsidP="00950EFE">
      <w:pPr>
        <w:spacing w:after="0" w:line="240" w:lineRule="auto"/>
      </w:pPr>
      <w:r>
        <w:separator/>
      </w:r>
    </w:p>
  </w:footnote>
  <w:footnote w:type="continuationSeparator" w:id="0">
    <w:p w14:paraId="20F8AA59" w14:textId="77777777" w:rsidR="0060067B" w:rsidRDefault="0060067B" w:rsidP="0095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F59C9"/>
    <w:multiLevelType w:val="hybridMultilevel"/>
    <w:tmpl w:val="998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09"/>
    <w:rsid w:val="000A41FC"/>
    <w:rsid w:val="000E1479"/>
    <w:rsid w:val="001C306F"/>
    <w:rsid w:val="0021578D"/>
    <w:rsid w:val="00325395"/>
    <w:rsid w:val="00387BF4"/>
    <w:rsid w:val="004902A5"/>
    <w:rsid w:val="005221BC"/>
    <w:rsid w:val="00550769"/>
    <w:rsid w:val="0060067B"/>
    <w:rsid w:val="006070DB"/>
    <w:rsid w:val="00641F30"/>
    <w:rsid w:val="00696752"/>
    <w:rsid w:val="006E4189"/>
    <w:rsid w:val="007D5E53"/>
    <w:rsid w:val="00802F1B"/>
    <w:rsid w:val="0082344E"/>
    <w:rsid w:val="008D38F0"/>
    <w:rsid w:val="00937246"/>
    <w:rsid w:val="00950EFE"/>
    <w:rsid w:val="009C4CCA"/>
    <w:rsid w:val="009D4EF3"/>
    <w:rsid w:val="009E5D96"/>
    <w:rsid w:val="00A83290"/>
    <w:rsid w:val="00AE7592"/>
    <w:rsid w:val="00B4287A"/>
    <w:rsid w:val="00C0051F"/>
    <w:rsid w:val="00C37E62"/>
    <w:rsid w:val="00D23167"/>
    <w:rsid w:val="00DC1B26"/>
    <w:rsid w:val="00F13D09"/>
    <w:rsid w:val="00F16A14"/>
    <w:rsid w:val="00F965B4"/>
    <w:rsid w:val="00FB0BEF"/>
    <w:rsid w:val="00F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747D7"/>
  <w15:chartTrackingRefBased/>
  <w15:docId w15:val="{4B737723-6D19-4BF8-A8B4-8883BB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FE"/>
  </w:style>
  <w:style w:type="paragraph" w:styleId="Footer">
    <w:name w:val="footer"/>
    <w:basedOn w:val="Normal"/>
    <w:link w:val="FooterChar"/>
    <w:uiPriority w:val="99"/>
    <w:unhideWhenUsed/>
    <w:rsid w:val="0095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FE"/>
  </w:style>
  <w:style w:type="character" w:styleId="CommentReference">
    <w:name w:val="annotation reference"/>
    <w:basedOn w:val="DefaultParagraphFont"/>
    <w:uiPriority w:val="99"/>
    <w:semiHidden/>
    <w:unhideWhenUsed/>
    <w:rsid w:val="00D2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6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news.com/news/defense/2019/09/25/initial-rvct-delivered-us-army-peostri-orlando-evaluation?hash=8945b3ac37e89a97da004034ba6e5fa4&amp;campaignid=65192&amp;messageid=68679&amp;l=3&amp;utm_source=asdnews&amp;utm_medium=email&amp;utm_campaign=day-z1-n1-hlb&amp;utm_content=tit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Fleury</dc:creator>
  <cp:keywords/>
  <dc:description/>
  <cp:lastModifiedBy>Kyle Zick</cp:lastModifiedBy>
  <cp:revision>3</cp:revision>
  <dcterms:created xsi:type="dcterms:W3CDTF">2019-10-02T14:06:00Z</dcterms:created>
  <dcterms:modified xsi:type="dcterms:W3CDTF">2019-10-02T14:10:00Z</dcterms:modified>
</cp:coreProperties>
</file>